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МБУ МЦ «КАЛЕЙДОСКОП»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313680" cy="2619375"/>
            <wp:effectExtent l="0" t="0" r="0" b="0"/>
            <wp:docPr id="1" name="Рисунок 1" descr="C:\Users\Ольга\Desktop\НТК-Сотворчество народов\БАННЕРЫ-для НПК_СОТВОРЧЕСТВЫО НАРОДОВ РОССИИ\НП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Ольга\Desktop\НТК-Сотворчество народов\БАННЕРЫ-для НПК_СОТВОРЧЕСТВЫО НАРОДОВ РОССИИ\НПК3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widowControl w:val="false"/>
        <w:spacing w:lineRule="exact" w:line="3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Районной этнокультурной научно-практической (научно-творческой) конференции «Сотворчество народов России», посвященной Году культурного наследия народов России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знакомство учащейся и студенческой молодежи с особенностями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национальных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культур народов, населяющих Россию, содействие развитию интереса молодежи к изучению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пониманию национальных традиций,  содействие процессам формирования общероссийской гражданской идентичности в молодежной среде,  выявление молодежи, одаренной в области этнокультурного научного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художественно-эстетического </w:t>
      </w:r>
      <w:r>
        <w:rPr>
          <w:sz w:val="28"/>
          <w:szCs w:val="28"/>
        </w:rPr>
        <w:t xml:space="preserve">народного творчества.   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ПРОГРАММА КОНФЕРЕНЦИИ</w:t>
      </w:r>
    </w:p>
    <w:p>
      <w:pPr>
        <w:pStyle w:val="Normal"/>
        <w:jc w:val="center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МАСТЕР-КЛАССЫ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13.00 </w:t>
      </w:r>
      <w:r>
        <w:rPr>
          <w:sz w:val="28"/>
          <w:szCs w:val="28"/>
        </w:rPr>
        <w:t>–</w:t>
      </w:r>
      <w:r>
        <w:rPr>
          <w:b/>
          <w:sz w:val="28"/>
          <w:szCs w:val="28"/>
        </w:rPr>
        <w:t xml:space="preserve"> 14.00.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«</w:t>
      </w:r>
      <w:r>
        <w:rPr>
          <w:b/>
          <w:sz w:val="28"/>
          <w:szCs w:val="28"/>
        </w:rPr>
        <w:t>Раскрашиваем традиционные костюмы народов России</w:t>
      </w:r>
      <w:r>
        <w:rPr>
          <w:sz w:val="28"/>
          <w:szCs w:val="28"/>
        </w:rPr>
        <w:t xml:space="preserve">». </w:t>
      </w:r>
      <w:r>
        <w:rPr>
          <w:i/>
          <w:sz w:val="28"/>
          <w:szCs w:val="28"/>
        </w:rPr>
        <w:t xml:space="preserve">Мастер Безносова Мария Владимировна, руководитель клуба изобразительного творчества  «Штрих» МЦ «Калейдоскоп».- </w:t>
      </w:r>
      <w:r>
        <w:rPr>
          <w:b/>
          <w:sz w:val="28"/>
          <w:szCs w:val="28"/>
        </w:rPr>
        <w:t>аудитория № 110.</w:t>
      </w:r>
    </w:p>
    <w:p>
      <w:pPr>
        <w:pStyle w:val="Normal"/>
        <w:rPr>
          <w:i/>
          <w:i/>
          <w:sz w:val="28"/>
          <w:szCs w:val="28"/>
        </w:rPr>
      </w:pPr>
      <w:r>
        <w:rPr>
          <w:sz w:val="28"/>
          <w:szCs w:val="28"/>
        </w:rPr>
        <w:t>-   «</w:t>
      </w:r>
      <w:r>
        <w:rPr>
          <w:b/>
          <w:color w:val="000000"/>
          <w:sz w:val="28"/>
          <w:szCs w:val="28"/>
          <w:shd w:fill="F0F2F5" w:val="clear"/>
        </w:rPr>
        <w:t>Народные музыкальные инструменты, народные куклы и кукольные игрушки</w:t>
      </w:r>
      <w:r>
        <w:rPr>
          <w:sz w:val="28"/>
          <w:szCs w:val="28"/>
        </w:rPr>
        <w:t xml:space="preserve">». </w:t>
      </w:r>
      <w:r>
        <w:rPr>
          <w:i/>
          <w:sz w:val="28"/>
          <w:szCs w:val="28"/>
        </w:rPr>
        <w:t xml:space="preserve">Мастер Попов Александр Андреевич, Ассоциация мастеров ДПИ, основатель музея «Сибирский кедр»,  Искитимский район, с. Старый Искитим, НСО  – </w:t>
      </w:r>
      <w:r>
        <w:rPr>
          <w:b/>
          <w:sz w:val="28"/>
          <w:szCs w:val="28"/>
        </w:rPr>
        <w:t>аудитория № 215.</w:t>
      </w:r>
      <w:r>
        <w:rPr>
          <w:i/>
          <w:sz w:val="28"/>
          <w:szCs w:val="28"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ПЛЕНАРНАЯ ЧАСТЬ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14.30 </w:t>
      </w:r>
      <w:r>
        <w:rPr>
          <w:sz w:val="28"/>
          <w:szCs w:val="28"/>
        </w:rPr>
        <w:t>–</w:t>
      </w:r>
      <w:r>
        <w:rPr>
          <w:b/>
          <w:sz w:val="28"/>
          <w:szCs w:val="28"/>
        </w:rPr>
        <w:t xml:space="preserve"> 15.30.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Открытие конференции.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Доклады: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Этнокультурные сообщества в глобальной информационной среде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  <w:r>
        <w:rPr>
          <w:rFonts w:cs="Times New Roman" w:ascii="Times New Roman" w:hAnsi="Times New Roman"/>
          <w:i/>
          <w:sz w:val="28"/>
          <w:szCs w:val="28"/>
        </w:rPr>
        <w:t>Ерохина Елена Анатольевна, д.филос.н., ведущий научный сотрудник ИФПР СО РАН.</w:t>
      </w:r>
    </w:p>
    <w:p>
      <w:pPr>
        <w:pStyle w:val="ListParagraph"/>
        <w:jc w:val="both"/>
        <w:rPr>
          <w:rStyle w:val="A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Style w:val="A1"/>
          <w:rFonts w:cs="Times New Roman" w:ascii="Times New Roman" w:hAnsi="Times New Roman"/>
          <w:b/>
          <w:sz w:val="28"/>
          <w:szCs w:val="28"/>
        </w:rPr>
        <w:t>Сохранение и развитие алтайской культуры в условиях мегаполиса на примере деятельности Новосибирской региональной общественной организации «Центр культурного наследия  «Туулу Алтай».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</w:rPr>
        <w:t xml:space="preserve">Касенова Надежда Николаевна, </w:t>
      </w:r>
      <w:r>
        <w:rPr>
          <w:rStyle w:val="Markedcontent"/>
          <w:rFonts w:cs="Times New Roman" w:ascii="Times New Roman" w:hAnsi="Times New Roman"/>
          <w:i/>
          <w:sz w:val="28"/>
          <w:szCs w:val="28"/>
        </w:rPr>
        <w:t>канд.пед.н., доцент кафедры ПиМНО Институт детства,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Style w:val="Markedcontent"/>
          <w:rFonts w:cs="Times New Roman" w:ascii="Times New Roman" w:hAnsi="Times New Roman"/>
          <w:i/>
          <w:sz w:val="28"/>
          <w:szCs w:val="28"/>
        </w:rPr>
        <w:t>ФГБОУ ВО «НГПУ»,</w:t>
      </w:r>
      <w:r>
        <w:rPr>
          <w:rFonts w:cs="Times New Roman" w:ascii="Times New Roman" w:hAnsi="Times New Roman"/>
          <w:i/>
          <w:sz w:val="28"/>
          <w:szCs w:val="28"/>
        </w:rPr>
        <w:t xml:space="preserve"> председатель </w:t>
      </w:r>
      <w:r>
        <w:rPr>
          <w:rStyle w:val="A1"/>
          <w:rFonts w:cs="Times New Roman" w:ascii="Times New Roman" w:hAnsi="Times New Roman"/>
          <w:i/>
          <w:sz w:val="28"/>
          <w:szCs w:val="28"/>
        </w:rPr>
        <w:t>Новосибирской региональной общественной организации «Центр культурного наследия  «Туулу Алтай».</w:t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3. </w:t>
      </w:r>
      <w:r>
        <w:rPr>
          <w:rFonts w:eastAsia="Times New Roman" w:cs="Times New Roman" w:ascii="Times New Roman" w:hAnsi="Times New Roman"/>
          <w:b/>
          <w:bCs/>
          <w:iCs/>
          <w:sz w:val="28"/>
          <w:szCs w:val="28"/>
          <w:lang w:eastAsia="ru-RU"/>
        </w:rPr>
        <w:t>Традиционная культура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Cs/>
          <w:sz w:val="28"/>
          <w:szCs w:val="28"/>
          <w:lang w:eastAsia="ru-RU"/>
        </w:rPr>
        <w:t xml:space="preserve">народов Южной Сибири: особенности существования в современности. </w:t>
      </w: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  <w:lang w:eastAsia="ru-RU"/>
        </w:rPr>
        <w:t xml:space="preserve">Мадюкова Светлана Александровна, </w:t>
      </w:r>
      <w:bookmarkStart w:id="0" w:name="_GoBack"/>
      <w:bookmarkEnd w:id="0"/>
      <w:r>
        <w:rPr>
          <w:rFonts w:eastAsia="Times New Roman" w:cs="Times New Roman" w:ascii="Times New Roman" w:hAnsi="Times New Roman"/>
          <w:bCs/>
          <w:i/>
          <w:iCs/>
          <w:sz w:val="28"/>
          <w:szCs w:val="28"/>
          <w:lang w:eastAsia="ru-RU"/>
        </w:rPr>
        <w:t>канд.</w:t>
      </w:r>
      <w:r>
        <w:rPr>
          <w:rFonts w:cs="Times New Roman" w:ascii="Times New Roman" w:hAnsi="Times New Roman"/>
          <w:i/>
          <w:sz w:val="28"/>
          <w:szCs w:val="28"/>
        </w:rPr>
        <w:t>филос.н., научный сотрудник ИФПР СО РАН.</w:t>
      </w:r>
    </w:p>
    <w:p>
      <w:pPr>
        <w:pStyle w:val="ListParagraph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</w:t>
      </w:r>
      <w:r>
        <w:rPr>
          <w:rStyle w:val="Markedcontent"/>
          <w:rFonts w:cs="Times New Roman" w:ascii="Times New Roman" w:hAnsi="Times New Roman"/>
          <w:sz w:val="28"/>
          <w:szCs w:val="28"/>
        </w:rPr>
        <w:t xml:space="preserve"> </w:t>
      </w:r>
      <w:r>
        <w:rPr>
          <w:rStyle w:val="Markedcontent"/>
          <w:rFonts w:cs="Times New Roman" w:ascii="Times New Roman" w:hAnsi="Times New Roman"/>
          <w:b/>
          <w:sz w:val="30"/>
          <w:szCs w:val="30"/>
        </w:rPr>
        <w:t>Презентация книги «Мне видится Горная Шория»</w:t>
      </w:r>
      <w:r>
        <w:rPr>
          <w:rStyle w:val="Markedcontent"/>
          <w:rFonts w:cs="Times New Roman" w:ascii="Times New Roman" w:hAnsi="Times New Roman"/>
          <w:sz w:val="30"/>
          <w:szCs w:val="30"/>
        </w:rPr>
        <w:t xml:space="preserve">                               (о культуре и быте  сибирских народов – шорцев, алтайцев, кетов, эвенков). </w:t>
      </w:r>
      <w:r>
        <w:rPr>
          <w:rFonts w:cs="Times New Roman" w:ascii="Times New Roman" w:hAnsi="Times New Roman"/>
          <w:i/>
          <w:sz w:val="28"/>
          <w:szCs w:val="28"/>
        </w:rPr>
        <w:t>Попов Александр Андреевич, Ассоциация мастеров ДПИ, основатель музея «Сибирский кедр»,  Искитимский район, с. Старый Искитим, НСО.</w:t>
      </w:r>
    </w:p>
    <w:p>
      <w:pPr>
        <w:pStyle w:val="ListParagraph"/>
        <w:jc w:val="both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</w:rPr>
        <w:t>5.</w:t>
      </w:r>
      <w:r>
        <w:rPr>
          <w:rStyle w:val="Markedcontent"/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Глубинное воздействие традиционной музыкальной культуры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на современные молодые семьи: ансамблевость, открытость, многодетность».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Оболенская Наталья Евгеньевна, руководитель клуба фольклорного творчества «Эколадия», МЦ «Калейдоскоп».</w:t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</w:t>
      </w:r>
      <w:r>
        <w:rPr>
          <w:rStyle w:val="Markedcontent"/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Из опыта этнокультурной деятельности Новосибирского государственного университета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  <w:r>
        <w:rPr>
          <w:rFonts w:cs="Times New Roman" w:ascii="Times New Roman" w:hAnsi="Times New Roman"/>
          <w:i/>
          <w:sz w:val="28"/>
          <w:szCs w:val="28"/>
        </w:rPr>
        <w:t>Новак Ольга Юрьевна, методист МЦ «Калейдоскоп», менеджер мероприятий проектов НГУ, посвященных теме образования для коренных народов Сибири (2005-2011гг.).</w:t>
      </w:r>
    </w:p>
    <w:p>
      <w:pPr>
        <w:pStyle w:val="Normal"/>
        <w:jc w:val="both"/>
        <w:rPr>
          <w:rStyle w:val="A1"/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МАСТЕР-КЛАССЫ И ДЕМОНСТРАЦИОННЫЕ ПЛОЩАДКИ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14.00 – 15.00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>-  «</w:t>
      </w:r>
      <w:r>
        <w:rPr>
          <w:b/>
          <w:sz w:val="28"/>
          <w:szCs w:val="28"/>
        </w:rPr>
        <w:t>Традиционная русская кукла</w:t>
      </w:r>
      <w:r>
        <w:rPr>
          <w:sz w:val="28"/>
          <w:szCs w:val="28"/>
        </w:rPr>
        <w:t xml:space="preserve">». </w:t>
      </w:r>
      <w:r>
        <w:rPr>
          <w:i/>
          <w:sz w:val="28"/>
          <w:szCs w:val="28"/>
        </w:rPr>
        <w:t>Мастер Швамм Татьяна  Александровна, клуб «Лоскутные узоры», МБУК ДК «Приморский»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- </w:t>
      </w:r>
      <w:r>
        <w:rPr>
          <w:b/>
          <w:sz w:val="28"/>
          <w:szCs w:val="28"/>
        </w:rPr>
        <w:t>аудитория № 110.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- 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Урало-сибирская роспись</w:t>
      </w:r>
      <w:r>
        <w:rPr>
          <w:sz w:val="28"/>
          <w:szCs w:val="28"/>
        </w:rPr>
        <w:t xml:space="preserve">». </w:t>
      </w:r>
      <w:r>
        <w:rPr>
          <w:i/>
          <w:sz w:val="28"/>
          <w:szCs w:val="28"/>
        </w:rPr>
        <w:t xml:space="preserve">Мастер Безносова Мария Владимировна, руководитель клуба изобразительного творчества  «Штрих» МЦ «Калейдоскоп». </w:t>
      </w: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аудитория № 110.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15.30 – 16.30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- 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Посуда  с этническим орнаментом</w:t>
      </w:r>
      <w:r>
        <w:rPr>
          <w:sz w:val="28"/>
          <w:szCs w:val="28"/>
        </w:rPr>
        <w:t xml:space="preserve">». </w:t>
      </w:r>
      <w:r>
        <w:rPr>
          <w:i/>
          <w:sz w:val="28"/>
          <w:szCs w:val="28"/>
        </w:rPr>
        <w:t>Мастер Юделевич Владимир Иосифович, руководитель клуба творчества из глины  «Глиняная сказка», МЦ «Калейдоскоп».</w:t>
      </w: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аудитория № 110.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-  </w:t>
      </w:r>
      <w:r>
        <w:rPr>
          <w:rStyle w:val="A1"/>
          <w:sz w:val="28"/>
          <w:szCs w:val="28"/>
        </w:rPr>
        <w:t>«</w:t>
      </w:r>
      <w:r>
        <w:rPr>
          <w:rStyle w:val="A1"/>
          <w:b/>
          <w:sz w:val="28"/>
          <w:szCs w:val="28"/>
        </w:rPr>
        <w:t>Особенности исполнения алтайских национальных танцев</w:t>
      </w:r>
      <w:r>
        <w:rPr>
          <w:rStyle w:val="A1"/>
          <w:sz w:val="28"/>
          <w:szCs w:val="28"/>
        </w:rPr>
        <w:t xml:space="preserve">». </w:t>
      </w:r>
      <w:r>
        <w:rPr>
          <w:rStyle w:val="A1"/>
          <w:i/>
          <w:sz w:val="28"/>
          <w:szCs w:val="28"/>
        </w:rPr>
        <w:t xml:space="preserve">Проводит </w:t>
      </w:r>
      <w:r>
        <w:rPr>
          <w:i/>
          <w:sz w:val="28"/>
          <w:szCs w:val="28"/>
        </w:rPr>
        <w:t>Стасикова Белла Николаевна</w:t>
      </w:r>
      <w:r>
        <w:rPr>
          <w:b/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студентка 2 курса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  <w:shd w:fill="FFFFFF" w:val="clear"/>
        </w:rPr>
        <w:t>ЧПОУ «Новосибирский кооперативный техникум имени А.Н. Косыгина Новосибирского облпотребсоюза»</w:t>
      </w:r>
      <w:r>
        <w:rPr>
          <w:sz w:val="28"/>
          <w:szCs w:val="28"/>
          <w:shd w:fill="FFFFFF" w:val="clear"/>
        </w:rPr>
        <w:t xml:space="preserve"> </w:t>
      </w: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аудитория № 114.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- «</w:t>
      </w:r>
      <w:r>
        <w:rPr>
          <w:b/>
          <w:color w:val="000000"/>
          <w:sz w:val="28"/>
          <w:szCs w:val="28"/>
          <w:shd w:fill="F0F2F5" w:val="clear"/>
        </w:rPr>
        <w:t>Старинные русские народные игры и головоломки».</w:t>
      </w:r>
      <w:r>
        <w:rPr>
          <w:color w:val="000000"/>
          <w:sz w:val="28"/>
          <w:szCs w:val="28"/>
          <w:shd w:fill="F0F2F5" w:val="clear"/>
        </w:rPr>
        <w:t xml:space="preserve">  </w:t>
      </w:r>
      <w:r>
        <w:rPr>
          <w:i/>
          <w:sz w:val="28"/>
          <w:szCs w:val="28"/>
        </w:rPr>
        <w:t xml:space="preserve">Попов Александр Андреевич, Ассоциация мастеров ДПИ, основатель музея «Сибирский кедр»,  Искитимский район, с. Старый Искитим, НСО </w:t>
      </w: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аудитория № 114.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Обрядовые игры на праздник осеннего равноденствия – «Осенины</w:t>
      </w:r>
      <w:r>
        <w:rPr>
          <w:sz w:val="28"/>
          <w:szCs w:val="28"/>
        </w:rPr>
        <w:t>»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Оболенская Наталья Евгеньевна, руководитель клуба фольклорного творчества «Эколадия», МЦ «Калейдоскоп».</w:t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ВЫСТАВКИ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Выставка этнических кукол мастера Воронцовой  Евдокии и других авторов.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Выставка книг из серии «Памятники фольклора народов Сибири и Дальнего востока» и других изданий.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alibri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f53f2c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qFormat/>
    <w:rsid w:val="00b15cb0"/>
    <w:rPr>
      <w:rFonts w:ascii="Tahoma" w:hAnsi="Tahoma" w:cs="Tahoma"/>
      <w:sz w:val="16"/>
      <w:szCs w:val="16"/>
    </w:rPr>
  </w:style>
  <w:style w:type="character" w:styleId="Markedcontent" w:customStyle="1">
    <w:name w:val="markedcontent"/>
    <w:basedOn w:val="DefaultParagraphFont"/>
    <w:qFormat/>
    <w:rsid w:val="00e55a14"/>
    <w:rPr/>
  </w:style>
  <w:style w:type="character" w:styleId="A1" w:customStyle="1">
    <w:name w:val="A1"/>
    <w:uiPriority w:val="99"/>
    <w:qFormat/>
    <w:rsid w:val="00e55a14"/>
    <w:rPr>
      <w:color w:val="000000"/>
      <w:sz w:val="19"/>
      <w:szCs w:val="19"/>
    </w:rPr>
  </w:style>
  <w:style w:type="character" w:styleId="Style15" w:customStyle="1">
    <w:name w:val="Основной текст Знак"/>
    <w:basedOn w:val="DefaultParagraphFont"/>
    <w:link w:val="a6"/>
    <w:uiPriority w:val="1"/>
    <w:qFormat/>
    <w:rsid w:val="003c151e"/>
    <w:rPr>
      <w:sz w:val="28"/>
      <w:szCs w:val="28"/>
      <w:lang w:eastAsia="en-US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link w:val="a7"/>
    <w:uiPriority w:val="1"/>
    <w:qFormat/>
    <w:rsid w:val="003c151e"/>
    <w:pPr>
      <w:widowControl w:val="false"/>
    </w:pPr>
    <w:rPr>
      <w:sz w:val="28"/>
      <w:szCs w:val="28"/>
      <w:lang w:eastAsia="en-US"/>
    </w:rPr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4"/>
    <w:qFormat/>
    <w:rsid w:val="00b15cb0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a70611"/>
    <w:pPr>
      <w:spacing w:lineRule="auto" w:line="276" w:before="0" w:after="200"/>
      <w:ind w:left="720" w:hanging="0"/>
      <w:contextualSpacing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11" w:customStyle="1">
    <w:name w:val="Заголовок 11"/>
    <w:basedOn w:val="Normal"/>
    <w:uiPriority w:val="1"/>
    <w:qFormat/>
    <w:rsid w:val="003c151e"/>
    <w:pPr>
      <w:widowControl w:val="false"/>
      <w:ind w:left="960" w:hanging="0"/>
      <w:outlineLvl w:val="1"/>
    </w:pPr>
    <w:rPr>
      <w:b/>
      <w:bCs/>
      <w:sz w:val="28"/>
      <w:szCs w:val="28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c151e"/>
    <w:rPr>
      <w:rFonts w:asciiTheme="minorHAnsi" w:hAnsiTheme="minorHAnsi" w:eastAsiaTheme="minorHAnsi" w:cstheme="minorBidi"/>
      <w:lang w:val="en-US" w:eastAsia="en-US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Application>LibreOffice/7.1.0.3$Windows_X86_64 LibreOffice_project/f6099ecf3d29644b5008cc8f48f42f4a40986e4c</Application>
  <AppVersion>15.0000</AppVersion>
  <Pages>3</Pages>
  <Words>446</Words>
  <Characters>3408</Characters>
  <CharactersWithSpaces>3892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2022-09-23T01:51:00Z</dcterms:created>
  <dc:creator>1213</dc:creator>
  <dc:description/>
  <dc:language>ru-RU</dc:language>
  <cp:lastModifiedBy>1213</cp:lastModifiedBy>
  <dcterms:modified xsi:type="dcterms:W3CDTF">2022-09-23T02:36:00Z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